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5B3" w:rsidRPr="00994C4E" w:rsidRDefault="006625B3" w:rsidP="006625B3">
      <w:pPr>
        <w:pStyle w:val="KeinLeerraum"/>
        <w:rPr>
          <w:rFonts w:ascii="Arial" w:hAnsi="Arial" w:cs="Arial"/>
          <w:sz w:val="24"/>
          <w:szCs w:val="24"/>
        </w:rPr>
      </w:pPr>
      <w:r w:rsidRPr="00994C4E">
        <w:rPr>
          <w:rFonts w:ascii="Arial" w:hAnsi="Arial" w:cs="Arial"/>
          <w:sz w:val="24"/>
          <w:szCs w:val="24"/>
        </w:rPr>
        <w:t>Heinz und Isabella Vermieter</w:t>
      </w:r>
    </w:p>
    <w:p w:rsidR="006625B3" w:rsidRPr="00994C4E" w:rsidRDefault="006625B3" w:rsidP="006625B3">
      <w:pPr>
        <w:pStyle w:val="KeinLeerraum"/>
        <w:rPr>
          <w:rFonts w:ascii="Arial" w:hAnsi="Arial" w:cs="Arial"/>
          <w:sz w:val="24"/>
          <w:szCs w:val="24"/>
        </w:rPr>
      </w:pPr>
      <w:r w:rsidRPr="00994C4E">
        <w:rPr>
          <w:rFonts w:ascii="Arial" w:hAnsi="Arial" w:cs="Arial"/>
          <w:sz w:val="24"/>
          <w:szCs w:val="24"/>
        </w:rPr>
        <w:t>An der Burg 19</w:t>
      </w:r>
    </w:p>
    <w:p w:rsidR="006625B3" w:rsidRPr="00994C4E" w:rsidRDefault="006625B3" w:rsidP="006625B3">
      <w:pPr>
        <w:pStyle w:val="KeinLeerraum"/>
        <w:rPr>
          <w:rFonts w:ascii="Arial" w:hAnsi="Arial" w:cs="Arial"/>
          <w:sz w:val="24"/>
          <w:szCs w:val="24"/>
        </w:rPr>
      </w:pPr>
      <w:r w:rsidRPr="00994C4E">
        <w:rPr>
          <w:rFonts w:ascii="Arial" w:hAnsi="Arial" w:cs="Arial"/>
          <w:sz w:val="24"/>
          <w:szCs w:val="24"/>
        </w:rPr>
        <w:t>74172 Neckarsulm</w:t>
      </w:r>
    </w:p>
    <w:p w:rsidR="006625B3" w:rsidRPr="00994C4E" w:rsidRDefault="006625B3" w:rsidP="006625B3">
      <w:pPr>
        <w:rPr>
          <w:rFonts w:ascii="Arial" w:hAnsi="Arial" w:cs="Arial"/>
          <w:sz w:val="24"/>
          <w:szCs w:val="24"/>
        </w:rPr>
      </w:pPr>
    </w:p>
    <w:p w:rsidR="006625B3" w:rsidRPr="00994C4E" w:rsidRDefault="006625B3" w:rsidP="006625B3">
      <w:pPr>
        <w:pStyle w:val="KeinLeerraum"/>
        <w:rPr>
          <w:rFonts w:ascii="Arial" w:hAnsi="Arial" w:cs="Arial"/>
          <w:sz w:val="24"/>
          <w:szCs w:val="24"/>
        </w:rPr>
      </w:pPr>
      <w:r w:rsidRPr="00994C4E">
        <w:rPr>
          <w:rFonts w:ascii="Arial" w:hAnsi="Arial" w:cs="Arial"/>
          <w:sz w:val="24"/>
          <w:szCs w:val="24"/>
        </w:rPr>
        <w:t>Petra und Gerd Mieter</w:t>
      </w:r>
    </w:p>
    <w:p w:rsidR="006625B3" w:rsidRPr="00994C4E" w:rsidRDefault="004C2A3B" w:rsidP="006625B3">
      <w:pPr>
        <w:pStyle w:val="KeinLeerraum"/>
        <w:rPr>
          <w:rFonts w:ascii="Arial" w:hAnsi="Arial" w:cs="Arial"/>
          <w:sz w:val="24"/>
          <w:szCs w:val="24"/>
        </w:rPr>
      </w:pPr>
      <w:r>
        <w:rPr>
          <w:rFonts w:ascii="Arial" w:hAnsi="Arial" w:cs="Arial"/>
          <w:sz w:val="24"/>
          <w:szCs w:val="24"/>
        </w:rPr>
        <w:t>Gartenstraße 12</w:t>
      </w:r>
    </w:p>
    <w:p w:rsidR="006625B3" w:rsidRPr="00994C4E" w:rsidRDefault="006625B3" w:rsidP="006625B3">
      <w:pPr>
        <w:pStyle w:val="KeinLeerraum"/>
        <w:rPr>
          <w:rFonts w:ascii="Arial" w:hAnsi="Arial" w:cs="Arial"/>
          <w:sz w:val="24"/>
          <w:szCs w:val="24"/>
        </w:rPr>
      </w:pPr>
      <w:r w:rsidRPr="00994C4E">
        <w:rPr>
          <w:rFonts w:ascii="Arial" w:hAnsi="Arial" w:cs="Arial"/>
          <w:sz w:val="24"/>
          <w:szCs w:val="24"/>
        </w:rPr>
        <w:t>74172 Neckarsulm</w:t>
      </w:r>
    </w:p>
    <w:p w:rsidR="006625B3" w:rsidRPr="00994C4E" w:rsidRDefault="006625B3" w:rsidP="006625B3">
      <w:pPr>
        <w:pStyle w:val="KeinLeerraum"/>
        <w:rPr>
          <w:rFonts w:ascii="Arial" w:hAnsi="Arial" w:cs="Arial"/>
        </w:rPr>
      </w:pPr>
    </w:p>
    <w:p w:rsidR="006625B3" w:rsidRPr="00994C4E" w:rsidRDefault="00994C4E" w:rsidP="006625B3">
      <w:pPr>
        <w:pStyle w:val="KeinLeerraum"/>
        <w:rPr>
          <w:rFonts w:ascii="Arial" w:hAnsi="Arial" w:cs="Arial"/>
        </w:rPr>
      </w:pPr>
      <w:r>
        <w:rPr>
          <w:rFonts w:ascii="Arial" w:hAnsi="Arial" w:cs="Arial"/>
        </w:rPr>
        <w:t xml:space="preserve">                                                       </w:t>
      </w:r>
    </w:p>
    <w:p w:rsidR="006625B3" w:rsidRDefault="006625B3" w:rsidP="006625B3">
      <w:pPr>
        <w:pStyle w:val="KeinLeerraum"/>
        <w:rPr>
          <w:rFonts w:ascii="Arial" w:hAnsi="Arial" w:cs="Arial"/>
        </w:rPr>
      </w:pPr>
      <w:r w:rsidRPr="00994C4E">
        <w:rPr>
          <w:rFonts w:ascii="Arial" w:hAnsi="Arial" w:cs="Arial"/>
        </w:rPr>
        <w:t xml:space="preserve">                                                                                                                     </w:t>
      </w:r>
      <w:r w:rsidR="00994C4E" w:rsidRPr="00994C4E">
        <w:rPr>
          <w:rFonts w:ascii="Arial" w:hAnsi="Arial" w:cs="Arial"/>
        </w:rPr>
        <w:t xml:space="preserve">              </w:t>
      </w:r>
      <w:r w:rsidR="00994C4E">
        <w:rPr>
          <w:rFonts w:ascii="Arial" w:hAnsi="Arial" w:cs="Arial"/>
        </w:rPr>
        <w:t xml:space="preserve">              </w:t>
      </w:r>
    </w:p>
    <w:p w:rsidR="00994C4E" w:rsidRPr="00994C4E" w:rsidRDefault="00994C4E" w:rsidP="006625B3">
      <w:pPr>
        <w:pStyle w:val="KeinLeerraum"/>
        <w:rPr>
          <w:rFonts w:ascii="Arial" w:hAnsi="Arial" w:cs="Arial"/>
        </w:rPr>
      </w:pPr>
      <w:r>
        <w:rPr>
          <w:rFonts w:ascii="Arial" w:hAnsi="Arial" w:cs="Arial"/>
        </w:rPr>
        <w:t xml:space="preserve">                                                                                                     </w:t>
      </w:r>
      <w:r w:rsidRPr="00994C4E">
        <w:rPr>
          <w:rFonts w:ascii="Arial" w:hAnsi="Arial" w:cs="Arial"/>
        </w:rPr>
        <w:t>Neckarsulm, den 04.09.2022</w:t>
      </w:r>
    </w:p>
    <w:p w:rsidR="006625B3" w:rsidRPr="00994C4E" w:rsidRDefault="006625B3" w:rsidP="006625B3">
      <w:pPr>
        <w:rPr>
          <w:rFonts w:ascii="Arial" w:hAnsi="Arial" w:cs="Arial"/>
        </w:rPr>
      </w:pPr>
    </w:p>
    <w:p w:rsidR="006625B3" w:rsidRPr="00994C4E" w:rsidRDefault="006625B3" w:rsidP="006625B3">
      <w:pPr>
        <w:rPr>
          <w:rFonts w:ascii="Arial" w:hAnsi="Arial" w:cs="Arial"/>
          <w:sz w:val="32"/>
          <w:szCs w:val="32"/>
        </w:rPr>
      </w:pPr>
    </w:p>
    <w:p w:rsidR="006625B3" w:rsidRPr="00994C4E" w:rsidRDefault="006625B3" w:rsidP="006625B3">
      <w:pPr>
        <w:rPr>
          <w:rFonts w:ascii="Arial" w:hAnsi="Arial" w:cs="Arial"/>
          <w:sz w:val="32"/>
          <w:szCs w:val="32"/>
        </w:rPr>
      </w:pPr>
    </w:p>
    <w:p w:rsidR="006625B3" w:rsidRPr="00994C4E" w:rsidRDefault="00994C4E" w:rsidP="006625B3">
      <w:pPr>
        <w:rPr>
          <w:rFonts w:ascii="Arial" w:hAnsi="Arial" w:cs="Arial"/>
          <w:b/>
          <w:color w:val="00B0F0"/>
          <w:sz w:val="32"/>
          <w:szCs w:val="32"/>
        </w:rPr>
      </w:pPr>
      <w:r w:rsidRPr="00994C4E">
        <w:rPr>
          <w:rFonts w:ascii="Arial" w:hAnsi="Arial" w:cs="Arial"/>
          <w:b/>
          <w:color w:val="00B0F0"/>
          <w:sz w:val="32"/>
          <w:szCs w:val="32"/>
        </w:rPr>
        <w:t>Kautionsabrechnung für die Wohnung</w:t>
      </w:r>
    </w:p>
    <w:p w:rsidR="00994C4E" w:rsidRPr="00994C4E" w:rsidRDefault="00994C4E" w:rsidP="00994C4E">
      <w:pPr>
        <w:pStyle w:val="KeinLeerraum"/>
        <w:rPr>
          <w:rFonts w:ascii="Arial" w:hAnsi="Arial" w:cs="Arial"/>
        </w:rPr>
      </w:pPr>
      <w:proofErr w:type="spellStart"/>
      <w:r w:rsidRPr="00994C4E">
        <w:rPr>
          <w:rFonts w:ascii="Arial" w:hAnsi="Arial" w:cs="Arial"/>
        </w:rPr>
        <w:t>Schloßallee</w:t>
      </w:r>
      <w:proofErr w:type="spellEnd"/>
      <w:r w:rsidRPr="00994C4E">
        <w:rPr>
          <w:rFonts w:ascii="Arial" w:hAnsi="Arial" w:cs="Arial"/>
        </w:rPr>
        <w:t xml:space="preserve"> 24, 74172 Neckarsulm, EG links</w:t>
      </w:r>
    </w:p>
    <w:p w:rsidR="006625B3" w:rsidRPr="00994C4E" w:rsidRDefault="006625B3" w:rsidP="006625B3">
      <w:pPr>
        <w:rPr>
          <w:rFonts w:ascii="Arial" w:hAnsi="Arial" w:cs="Arial"/>
          <w:sz w:val="24"/>
          <w:szCs w:val="24"/>
        </w:rPr>
      </w:pPr>
    </w:p>
    <w:p w:rsidR="006625B3" w:rsidRPr="00994C4E" w:rsidRDefault="00994C4E" w:rsidP="006625B3">
      <w:pPr>
        <w:rPr>
          <w:rFonts w:ascii="Arial" w:hAnsi="Arial" w:cs="Arial"/>
          <w:b/>
          <w:sz w:val="28"/>
          <w:szCs w:val="28"/>
        </w:rPr>
      </w:pPr>
      <w:r w:rsidRPr="00994C4E">
        <w:rPr>
          <w:rFonts w:ascii="Arial" w:hAnsi="Arial" w:cs="Arial"/>
          <w:b/>
          <w:sz w:val="28"/>
          <w:szCs w:val="28"/>
        </w:rPr>
        <w:t>Guthaben:</w:t>
      </w:r>
    </w:p>
    <w:p w:rsidR="00994C4E" w:rsidRPr="00994C4E" w:rsidRDefault="00994C4E" w:rsidP="00994C4E">
      <w:pPr>
        <w:pStyle w:val="KeinLeerraum"/>
        <w:rPr>
          <w:rFonts w:ascii="Arial" w:hAnsi="Arial" w:cs="Arial"/>
        </w:rPr>
      </w:pPr>
      <w:r w:rsidRPr="00994C4E">
        <w:rPr>
          <w:rFonts w:ascii="Arial" w:hAnsi="Arial" w:cs="Arial"/>
        </w:rPr>
        <w:t xml:space="preserve">Kaution geleistet April, Mai, Juni 2020 (3 Raten)     </w:t>
      </w:r>
      <w:r>
        <w:rPr>
          <w:rFonts w:ascii="Arial" w:hAnsi="Arial" w:cs="Arial"/>
        </w:rPr>
        <w:t xml:space="preserve">                    </w:t>
      </w:r>
      <w:r w:rsidRPr="00994C4E">
        <w:rPr>
          <w:rFonts w:ascii="Arial" w:hAnsi="Arial" w:cs="Arial"/>
        </w:rPr>
        <w:t xml:space="preserve">                                 1500.-€</w:t>
      </w:r>
    </w:p>
    <w:p w:rsidR="00994C4E" w:rsidRPr="00994C4E" w:rsidRDefault="00994C4E" w:rsidP="00994C4E">
      <w:pPr>
        <w:pStyle w:val="KeinLeerraum"/>
        <w:rPr>
          <w:rFonts w:ascii="Arial" w:hAnsi="Arial" w:cs="Arial"/>
        </w:rPr>
      </w:pPr>
      <w:r w:rsidRPr="00994C4E">
        <w:rPr>
          <w:rFonts w:ascii="Arial" w:hAnsi="Arial" w:cs="Arial"/>
        </w:rPr>
        <w:t xml:space="preserve">Zinsen gemäß beigefügter </w:t>
      </w:r>
      <w:r w:rsidR="00CF7ECA" w:rsidRPr="00994C4E">
        <w:rPr>
          <w:rFonts w:ascii="Arial" w:hAnsi="Arial" w:cs="Arial"/>
        </w:rPr>
        <w:t>Bankbescheinigung</w:t>
      </w:r>
      <w:r w:rsidRPr="00994C4E">
        <w:rPr>
          <w:rFonts w:ascii="Arial" w:hAnsi="Arial" w:cs="Arial"/>
        </w:rPr>
        <w:t xml:space="preserve">                                        </w:t>
      </w:r>
      <w:r>
        <w:rPr>
          <w:rFonts w:ascii="Arial" w:hAnsi="Arial" w:cs="Arial"/>
        </w:rPr>
        <w:t xml:space="preserve">              </w:t>
      </w:r>
      <w:r w:rsidR="00CF7ECA">
        <w:rPr>
          <w:rFonts w:ascii="Arial" w:hAnsi="Arial" w:cs="Arial"/>
        </w:rPr>
        <w:t xml:space="preserve">  </w:t>
      </w:r>
      <w:r>
        <w:rPr>
          <w:rFonts w:ascii="Arial" w:hAnsi="Arial" w:cs="Arial"/>
        </w:rPr>
        <w:t xml:space="preserve">   </w:t>
      </w:r>
      <w:r w:rsidRPr="00994C4E">
        <w:rPr>
          <w:rFonts w:ascii="Arial" w:hAnsi="Arial" w:cs="Arial"/>
        </w:rPr>
        <w:t xml:space="preserve"> 14,85 €</w:t>
      </w:r>
    </w:p>
    <w:p w:rsidR="00994C4E" w:rsidRPr="00994C4E" w:rsidRDefault="00994C4E" w:rsidP="00994C4E">
      <w:pPr>
        <w:pStyle w:val="KeinLeerraum"/>
        <w:rPr>
          <w:rFonts w:ascii="Arial" w:hAnsi="Arial" w:cs="Arial"/>
        </w:rPr>
      </w:pPr>
      <w:r w:rsidRPr="00994C4E">
        <w:rPr>
          <w:rFonts w:ascii="Arial" w:hAnsi="Arial" w:cs="Arial"/>
        </w:rPr>
        <w:t xml:space="preserve">Guthaben aus der Betriebskostenabrechnung 2021                                   </w:t>
      </w:r>
      <w:r>
        <w:rPr>
          <w:rFonts w:ascii="Arial" w:hAnsi="Arial" w:cs="Arial"/>
        </w:rPr>
        <w:t xml:space="preserve">                </w:t>
      </w:r>
      <w:r w:rsidRPr="00994C4E">
        <w:rPr>
          <w:rFonts w:ascii="Arial" w:hAnsi="Arial" w:cs="Arial"/>
        </w:rPr>
        <w:t xml:space="preserve">  16,89 €</w:t>
      </w:r>
    </w:p>
    <w:p w:rsidR="00994C4E" w:rsidRDefault="00994C4E" w:rsidP="00994C4E">
      <w:pPr>
        <w:pStyle w:val="KeinLeerraum"/>
        <w:rPr>
          <w:rFonts w:ascii="Arial" w:hAnsi="Arial" w:cs="Arial"/>
        </w:rPr>
      </w:pPr>
    </w:p>
    <w:p w:rsidR="00994C4E" w:rsidRDefault="00994C4E" w:rsidP="00994C4E">
      <w:pPr>
        <w:pStyle w:val="KeinLeerraum"/>
        <w:rPr>
          <w:rFonts w:ascii="Arial" w:hAnsi="Arial" w:cs="Arial"/>
          <w:b/>
          <w:u w:val="single"/>
        </w:rPr>
      </w:pPr>
      <w:r w:rsidRPr="00994C4E">
        <w:rPr>
          <w:rFonts w:ascii="Arial" w:hAnsi="Arial" w:cs="Arial"/>
          <w:b/>
        </w:rPr>
        <w:t>Guthaben gesamt</w:t>
      </w:r>
      <w:r w:rsidR="004E6565">
        <w:rPr>
          <w:rFonts w:ascii="Arial" w:hAnsi="Arial" w:cs="Arial"/>
          <w:b/>
        </w:rPr>
        <w:t xml:space="preserve">                                                                                                    </w:t>
      </w:r>
      <w:r w:rsidR="004E6565" w:rsidRPr="004E6565">
        <w:rPr>
          <w:rFonts w:ascii="Arial" w:hAnsi="Arial" w:cs="Arial"/>
          <w:b/>
          <w:u w:val="single"/>
        </w:rPr>
        <w:t>1531,74 €</w:t>
      </w:r>
    </w:p>
    <w:p w:rsidR="004E6565" w:rsidRDefault="004E6565" w:rsidP="00994C4E">
      <w:pPr>
        <w:pStyle w:val="KeinLeerraum"/>
        <w:rPr>
          <w:rFonts w:ascii="Arial" w:hAnsi="Arial" w:cs="Arial"/>
          <w:b/>
          <w:u w:val="single"/>
        </w:rPr>
      </w:pPr>
    </w:p>
    <w:p w:rsidR="00CF7ECA" w:rsidRDefault="004E6565" w:rsidP="00994C4E">
      <w:pPr>
        <w:pStyle w:val="KeinLeerraum"/>
        <w:rPr>
          <w:rFonts w:ascii="Arial" w:hAnsi="Arial" w:cs="Arial"/>
          <w:b/>
          <w:sz w:val="28"/>
          <w:szCs w:val="28"/>
        </w:rPr>
      </w:pPr>
      <w:r w:rsidRPr="00CF7ECA">
        <w:rPr>
          <w:rFonts w:ascii="Arial" w:hAnsi="Arial" w:cs="Arial"/>
          <w:b/>
          <w:sz w:val="28"/>
          <w:szCs w:val="28"/>
        </w:rPr>
        <w:t>Abzüglich:</w:t>
      </w:r>
    </w:p>
    <w:p w:rsidR="00CF7ECA" w:rsidRPr="00CF7ECA" w:rsidRDefault="00CF7ECA" w:rsidP="00CF7ECA">
      <w:pPr>
        <w:pStyle w:val="KeinLeerraum"/>
        <w:rPr>
          <w:rFonts w:ascii="Arial" w:hAnsi="Arial" w:cs="Arial"/>
          <w:b/>
        </w:rPr>
      </w:pPr>
    </w:p>
    <w:p w:rsidR="00CF7ECA" w:rsidRPr="00CF7ECA" w:rsidRDefault="00CF7ECA" w:rsidP="00CF7ECA">
      <w:pPr>
        <w:pStyle w:val="KeinLeerraum"/>
        <w:numPr>
          <w:ilvl w:val="0"/>
          <w:numId w:val="4"/>
        </w:numPr>
        <w:rPr>
          <w:rFonts w:ascii="Arial" w:hAnsi="Arial" w:cs="Arial"/>
        </w:rPr>
      </w:pPr>
      <w:r w:rsidRPr="00CF7ECA">
        <w:rPr>
          <w:rFonts w:ascii="Arial" w:hAnsi="Arial" w:cs="Arial"/>
        </w:rPr>
        <w:t xml:space="preserve">Kosten Beschädigung Laminatboden Wohnzimmer gemäß </w:t>
      </w:r>
    </w:p>
    <w:p w:rsidR="00CF7ECA" w:rsidRDefault="00CF7ECA" w:rsidP="00CF7ECA">
      <w:pPr>
        <w:pStyle w:val="KeinLeerraum"/>
        <w:ind w:left="720"/>
        <w:rPr>
          <w:rFonts w:ascii="Arial" w:hAnsi="Arial" w:cs="Arial"/>
        </w:rPr>
      </w:pPr>
      <w:r w:rsidRPr="00CF7ECA">
        <w:rPr>
          <w:rFonts w:ascii="Arial" w:hAnsi="Arial" w:cs="Arial"/>
        </w:rPr>
        <w:t xml:space="preserve">Rechnung vom 08.08.2022                                                                    </w:t>
      </w:r>
      <w:r>
        <w:rPr>
          <w:rFonts w:ascii="Arial" w:hAnsi="Arial" w:cs="Arial"/>
        </w:rPr>
        <w:t xml:space="preserve">          </w:t>
      </w:r>
      <w:r w:rsidRPr="00CF7ECA">
        <w:rPr>
          <w:rFonts w:ascii="Arial" w:hAnsi="Arial" w:cs="Arial"/>
        </w:rPr>
        <w:t>439,45 €</w:t>
      </w:r>
    </w:p>
    <w:p w:rsidR="00CF7ECA" w:rsidRDefault="00CF7ECA" w:rsidP="00CF7ECA">
      <w:pPr>
        <w:pStyle w:val="KeinLeerraum"/>
        <w:numPr>
          <w:ilvl w:val="0"/>
          <w:numId w:val="4"/>
        </w:numPr>
        <w:rPr>
          <w:rFonts w:ascii="Arial" w:hAnsi="Arial" w:cs="Arial"/>
        </w:rPr>
      </w:pPr>
      <w:r>
        <w:rPr>
          <w:rFonts w:ascii="Arial" w:hAnsi="Arial" w:cs="Arial"/>
        </w:rPr>
        <w:t>Reparaturkosten Waschbecken gemäß Rechnung vom 18.08.2022                 87,35 €</w:t>
      </w:r>
    </w:p>
    <w:p w:rsidR="00CF7ECA" w:rsidRDefault="00CF7ECA" w:rsidP="00CF7ECA">
      <w:pPr>
        <w:pStyle w:val="KeinLeerraum"/>
        <w:rPr>
          <w:rFonts w:ascii="Arial" w:hAnsi="Arial" w:cs="Arial"/>
        </w:rPr>
      </w:pPr>
    </w:p>
    <w:p w:rsidR="00CF7ECA" w:rsidRPr="00CF7ECA" w:rsidRDefault="00CF7ECA" w:rsidP="00CF7ECA">
      <w:pPr>
        <w:pStyle w:val="KeinLeerraum"/>
        <w:rPr>
          <w:rFonts w:ascii="Arial" w:hAnsi="Arial" w:cs="Arial"/>
          <w:b/>
        </w:rPr>
      </w:pPr>
      <w:r w:rsidRPr="00CF7ECA">
        <w:rPr>
          <w:rFonts w:ascii="Arial" w:hAnsi="Arial" w:cs="Arial"/>
          <w:b/>
        </w:rPr>
        <w:t xml:space="preserve">Gesamt                                                                                                                         </w:t>
      </w:r>
      <w:r w:rsidRPr="00CF7ECA">
        <w:rPr>
          <w:rFonts w:ascii="Arial" w:hAnsi="Arial" w:cs="Arial"/>
          <w:b/>
          <w:u w:val="single"/>
        </w:rPr>
        <w:t>456,34 €</w:t>
      </w:r>
    </w:p>
    <w:p w:rsidR="00CF7ECA" w:rsidRDefault="00CF7ECA" w:rsidP="00CF7ECA">
      <w:pPr>
        <w:pStyle w:val="KeinLeerraum"/>
        <w:rPr>
          <w:rFonts w:ascii="Arial" w:hAnsi="Arial" w:cs="Arial"/>
        </w:rPr>
      </w:pPr>
    </w:p>
    <w:p w:rsidR="00CF7ECA" w:rsidRDefault="00CF7ECA" w:rsidP="00CF7ECA">
      <w:pPr>
        <w:pStyle w:val="KeinLeerraum"/>
        <w:rPr>
          <w:rFonts w:ascii="Arial" w:hAnsi="Arial" w:cs="Arial"/>
        </w:rPr>
      </w:pPr>
    </w:p>
    <w:p w:rsidR="00CF7ECA" w:rsidRDefault="00CF7ECA" w:rsidP="00CF7ECA">
      <w:pPr>
        <w:pStyle w:val="KeinLeerraum"/>
        <w:rPr>
          <w:rFonts w:ascii="Arial" w:hAnsi="Arial" w:cs="Arial"/>
        </w:rPr>
      </w:pPr>
      <w:r>
        <w:rPr>
          <w:rFonts w:ascii="Arial" w:hAnsi="Arial" w:cs="Arial"/>
        </w:rPr>
        <w:t>Die Verrechnung unserer Forderung mit Ihrem Guthaben ergibt ein Guthaben von 1075,40 € zu Ihren Gunsten.</w:t>
      </w:r>
    </w:p>
    <w:p w:rsidR="00CF7ECA" w:rsidRDefault="00CF7ECA" w:rsidP="00CF7ECA">
      <w:pPr>
        <w:pStyle w:val="KeinLeerraum"/>
        <w:rPr>
          <w:rFonts w:ascii="Arial" w:hAnsi="Arial" w:cs="Arial"/>
        </w:rPr>
      </w:pPr>
      <w:r>
        <w:rPr>
          <w:rFonts w:ascii="Arial" w:hAnsi="Arial" w:cs="Arial"/>
        </w:rPr>
        <w:t>Ich überweise Ihnen den Betrag in den nächsten Tagen auf Ihr Konto DE</w:t>
      </w:r>
    </w:p>
    <w:p w:rsidR="00FF605A" w:rsidRDefault="00FF605A" w:rsidP="00CF7ECA">
      <w:pPr>
        <w:pStyle w:val="KeinLeerraum"/>
        <w:rPr>
          <w:rFonts w:ascii="Arial" w:hAnsi="Arial" w:cs="Arial"/>
        </w:rPr>
      </w:pPr>
    </w:p>
    <w:p w:rsidR="00FF605A" w:rsidRDefault="00FF605A" w:rsidP="00CF7ECA">
      <w:pPr>
        <w:pStyle w:val="KeinLeerraum"/>
        <w:rPr>
          <w:rFonts w:ascii="Arial" w:hAnsi="Arial" w:cs="Arial"/>
        </w:rPr>
      </w:pPr>
      <w:r>
        <w:rPr>
          <w:rFonts w:ascii="Arial" w:hAnsi="Arial" w:cs="Arial"/>
        </w:rPr>
        <w:t>Vorsorglich weise ich darauf hin, dass bei Aufrechnung mit einer Forderung auf Erstattung einer Mietkaution der Vermieter nicht gehalten ist, eine weitergehende Kautionsabrechnung zu erstellen. (vgl. BGH, Urteil v. 24.07.19, Az. VIII ZR 141/17)</w:t>
      </w:r>
    </w:p>
    <w:p w:rsidR="00994C4E" w:rsidRPr="00994C4E" w:rsidRDefault="00994C4E" w:rsidP="006625B3">
      <w:pPr>
        <w:rPr>
          <w:rFonts w:ascii="Arial" w:hAnsi="Arial" w:cs="Arial"/>
        </w:rPr>
      </w:pPr>
      <w:bookmarkStart w:id="0" w:name="_GoBack"/>
      <w:bookmarkEnd w:id="0"/>
    </w:p>
    <w:p w:rsidR="006625B3" w:rsidRPr="00994C4E" w:rsidRDefault="006625B3" w:rsidP="006625B3">
      <w:pPr>
        <w:rPr>
          <w:rFonts w:ascii="Arial" w:hAnsi="Arial" w:cs="Arial"/>
        </w:rPr>
      </w:pPr>
      <w:r w:rsidRPr="00994C4E">
        <w:rPr>
          <w:rFonts w:ascii="Arial" w:hAnsi="Arial" w:cs="Arial"/>
        </w:rPr>
        <w:t>Mit freundlichen Grüßen</w:t>
      </w:r>
    </w:p>
    <w:p w:rsidR="006D51CA" w:rsidRPr="00994C4E" w:rsidRDefault="006625B3">
      <w:pPr>
        <w:rPr>
          <w:rFonts w:ascii="Arial" w:hAnsi="Arial" w:cs="Arial"/>
        </w:rPr>
      </w:pPr>
      <w:r w:rsidRPr="00994C4E">
        <w:rPr>
          <w:rFonts w:ascii="Arial" w:hAnsi="Arial" w:cs="Arial"/>
        </w:rPr>
        <w:t>Heinz und Isabella Vermieter</w:t>
      </w:r>
    </w:p>
    <w:sectPr w:rsidR="006D51CA" w:rsidRPr="00994C4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6D6695"/>
    <w:multiLevelType w:val="hybridMultilevel"/>
    <w:tmpl w:val="76307C5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5377372D"/>
    <w:multiLevelType w:val="hybridMultilevel"/>
    <w:tmpl w:val="C790717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55AC7207"/>
    <w:multiLevelType w:val="hybridMultilevel"/>
    <w:tmpl w:val="AFC0F28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EB45F0E"/>
    <w:multiLevelType w:val="hybridMultilevel"/>
    <w:tmpl w:val="D81E8B2E"/>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5B3"/>
    <w:rsid w:val="004C2A3B"/>
    <w:rsid w:val="004E6565"/>
    <w:rsid w:val="006625B3"/>
    <w:rsid w:val="006D51CA"/>
    <w:rsid w:val="0093765E"/>
    <w:rsid w:val="00994C4E"/>
    <w:rsid w:val="00CF7ECA"/>
    <w:rsid w:val="00FF605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3CE8A5-3276-4E6F-ABA6-9208B82A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93765E"/>
    <w:pPr>
      <w:keepNext/>
      <w:keepLines/>
      <w:spacing w:before="600" w:after="360" w:line="240" w:lineRule="auto"/>
      <w:outlineLvl w:val="0"/>
    </w:pPr>
    <w:rPr>
      <w:rFonts w:ascii="Palatino Linotype" w:eastAsiaTheme="majorEastAsia" w:hAnsi="Palatino Linotype" w:cstheme="majorBidi"/>
      <w:color w:val="2E74B5"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3765E"/>
    <w:rPr>
      <w:rFonts w:ascii="Palatino Linotype" w:eastAsiaTheme="majorEastAsia" w:hAnsi="Palatino Linotype" w:cstheme="majorBidi"/>
      <w:color w:val="2E74B5" w:themeColor="accent1" w:themeShade="BF"/>
      <w:sz w:val="32"/>
      <w:szCs w:val="32"/>
    </w:rPr>
  </w:style>
  <w:style w:type="paragraph" w:styleId="KeinLeerraum">
    <w:name w:val="No Spacing"/>
    <w:uiPriority w:val="1"/>
    <w:qFormat/>
    <w:rsid w:val="006625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255</Words>
  <Characters>1613</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Joachim Seefelder</dc:creator>
  <cp:keywords/>
  <dc:description/>
  <cp:lastModifiedBy>Joachim Seefelder</cp:lastModifiedBy>
  <cp:revision>4</cp:revision>
  <dcterms:created xsi:type="dcterms:W3CDTF">2022-09-04T08:09:00Z</dcterms:created>
  <dcterms:modified xsi:type="dcterms:W3CDTF">2022-09-04T08:24:00Z</dcterms:modified>
</cp:coreProperties>
</file>